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036" w:rsidRDefault="00876036" w:rsidP="00587C49"/>
    <w:p w:rsidR="009971D3" w:rsidRDefault="00E11E97" w:rsidP="00A82E4C">
      <w:pPr>
        <w:tabs>
          <w:tab w:val="left" w:pos="1578"/>
        </w:tabs>
      </w:pPr>
      <w:r>
        <w:t xml:space="preserve">                     </w:t>
      </w:r>
      <w:r w:rsidR="007C70F8">
        <w:t xml:space="preserve">TÜRKÇE DERSİ 7. SINIF 1. </w:t>
      </w:r>
      <w:proofErr w:type="gramStart"/>
      <w:r w:rsidR="007C70F8">
        <w:t>DÖ</w:t>
      </w:r>
      <w:r w:rsidR="00A82E4C">
        <w:t>NEM</w:t>
      </w:r>
      <w:r>
        <w:t xml:space="preserve"> </w:t>
      </w:r>
      <w:r w:rsidR="00A82E4C">
        <w:t xml:space="preserve"> 2</w:t>
      </w:r>
      <w:proofErr w:type="gramEnd"/>
      <w:r w:rsidR="00A82E4C">
        <w:t>. YAZILI SORULARININ KAZANIM DAĞILIM TABLOSU</w:t>
      </w:r>
    </w:p>
    <w:tbl>
      <w:tblPr>
        <w:tblStyle w:val="TabloKlavuzu"/>
        <w:tblpPr w:leftFromText="141" w:rightFromText="141" w:vertAnchor="page" w:horzAnchor="margin" w:tblpXSpec="center" w:tblpY="1253"/>
        <w:tblW w:w="0" w:type="auto"/>
        <w:tblLook w:val="04A0" w:firstRow="1" w:lastRow="0" w:firstColumn="1" w:lastColumn="0" w:noHBand="0" w:noVBand="1"/>
      </w:tblPr>
      <w:tblGrid>
        <w:gridCol w:w="2235"/>
        <w:gridCol w:w="5670"/>
        <w:gridCol w:w="1701"/>
      </w:tblGrid>
      <w:tr w:rsidR="00E11E97" w:rsidTr="00E11E97">
        <w:trPr>
          <w:trHeight w:val="252"/>
        </w:trPr>
        <w:tc>
          <w:tcPr>
            <w:tcW w:w="2235" w:type="dxa"/>
          </w:tcPr>
          <w:p w:rsidR="00E11E97" w:rsidRDefault="00E11E97" w:rsidP="00E11E97">
            <w:proofErr w:type="gramStart"/>
            <w:r>
              <w:t>ÖĞRENME  ALANI</w:t>
            </w:r>
            <w:proofErr w:type="gramEnd"/>
          </w:p>
        </w:tc>
        <w:tc>
          <w:tcPr>
            <w:tcW w:w="5670" w:type="dxa"/>
          </w:tcPr>
          <w:p w:rsidR="00E11E97" w:rsidRDefault="00636D54" w:rsidP="00E11E97">
            <w:r>
              <w:t xml:space="preserve">               </w:t>
            </w:r>
            <w:r w:rsidR="00E11E97">
              <w:t>KAZANIMLAR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3. SENARYO 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 w:val="restart"/>
          </w:tcPr>
          <w:p w:rsidR="00E11E97" w:rsidRDefault="00E11E97" w:rsidP="00E11E97"/>
          <w:p w:rsidR="00636D54" w:rsidRDefault="00636D54" w:rsidP="00E11E97"/>
          <w:p w:rsidR="00636D54" w:rsidRDefault="00636D54" w:rsidP="00E11E97">
            <w:r>
              <w:t>SÖZ  VARLIĞI</w:t>
            </w:r>
          </w:p>
        </w:tc>
        <w:tc>
          <w:tcPr>
            <w:tcW w:w="5670" w:type="dxa"/>
          </w:tcPr>
          <w:p w:rsidR="00E11E97" w:rsidRDefault="00E11E97" w:rsidP="00E11E97">
            <w:r>
              <w:t>T.7.3.5. Bağlamdan hareketle bilmediği kelime ve</w:t>
            </w:r>
          </w:p>
          <w:p w:rsidR="00E11E97" w:rsidRDefault="00E11E97" w:rsidP="00E11E97">
            <w:proofErr w:type="gramStart"/>
            <w:r>
              <w:t>kelime</w:t>
            </w:r>
            <w:proofErr w:type="gramEnd"/>
            <w:r>
              <w:t xml:space="preserve"> gruplarının anlamını tahmin eder. a)</w:t>
            </w:r>
          </w:p>
          <w:p w:rsidR="00E11E97" w:rsidRDefault="00E11E97" w:rsidP="00E11E97">
            <w:r>
              <w:t>Öğrencilerin tahmin ettikleri kelime ve kelime</w:t>
            </w:r>
          </w:p>
          <w:p w:rsidR="00E11E97" w:rsidRDefault="00E11E97" w:rsidP="00E11E97">
            <w:proofErr w:type="gramStart"/>
            <w:r>
              <w:t>gruplarını</w:t>
            </w:r>
            <w:proofErr w:type="gramEnd"/>
            <w:r>
              <w:t xml:space="preserve"> öğrenmek için sözlük, atasözleri ve deyimler</w:t>
            </w:r>
          </w:p>
          <w:p w:rsidR="00E11E97" w:rsidRDefault="00E11E97" w:rsidP="00E11E97">
            <w:proofErr w:type="gramStart"/>
            <w:r>
              <w:t>sözlüğü</w:t>
            </w:r>
            <w:proofErr w:type="gramEnd"/>
            <w:r>
              <w:t xml:space="preserve"> vb. araçları kullanmaları sağlanır. b)</w:t>
            </w:r>
          </w:p>
          <w:p w:rsidR="00E11E97" w:rsidRDefault="00E11E97" w:rsidP="00E11E97">
            <w:r>
              <w:t>Öğrencinin öğrendiği kelime ve kelime gruplarından</w:t>
            </w:r>
          </w:p>
          <w:p w:rsidR="00E11E97" w:rsidRDefault="00E11E97" w:rsidP="00E11E97">
            <w:proofErr w:type="gramStart"/>
            <w:r>
              <w:t>sözlük</w:t>
            </w:r>
            <w:proofErr w:type="gramEnd"/>
            <w:r>
              <w:t xml:space="preserve"> oluşturması teşvik edilir.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T.7.3.6. Deyim ve atasözlerinin metne katkısını</w:t>
            </w:r>
          </w:p>
          <w:p w:rsidR="00E11E97" w:rsidRDefault="00E11E97" w:rsidP="00E11E97">
            <w:proofErr w:type="gramStart"/>
            <w:r>
              <w:t>belirler</w:t>
            </w:r>
            <w:proofErr w:type="gramEnd"/>
            <w:r>
              <w:t>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T.7.3.8. Metindeki söz sanatlarını tespit eder.</w:t>
            </w:r>
          </w:p>
          <w:p w:rsidR="00E11E97" w:rsidRDefault="00E11E97" w:rsidP="00E11E97">
            <w:r>
              <w:t>Kişileştirme (teşhis), konuşturma (intak), karşıtlık</w:t>
            </w:r>
          </w:p>
          <w:p w:rsidR="00E11E97" w:rsidRDefault="00E11E97" w:rsidP="00E11E97">
            <w:r>
              <w:t>(tezat) ve abartma (mübalağa) söz sanatları verilir.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T.7.3.9. Çekim eklerinin işlevlerini ayırt eder. a) Fiil</w:t>
            </w:r>
          </w:p>
          <w:p w:rsidR="00E11E97" w:rsidRDefault="00E11E97" w:rsidP="00E11E97">
            <w:proofErr w:type="gramStart"/>
            <w:r>
              <w:t>çekim</w:t>
            </w:r>
            <w:proofErr w:type="gramEnd"/>
            <w:r>
              <w:t xml:space="preserve"> ekleri (kip ve kişi ekleri) üzerinde durulur. b)</w:t>
            </w:r>
          </w:p>
          <w:p w:rsidR="00E11E97" w:rsidRDefault="00E11E97" w:rsidP="00E11E97">
            <w:r>
              <w:t>Fiillerde anlam kayması konusu üzerinde durulur.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 w:rsidRPr="00587C49">
              <w:t>T.7.3.10. Basit, türemiş ve birleşik fiilleri ayırt eder.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T.7.3.12. Fiillerin anlam özelliklerini fark eder. İş</w:t>
            </w:r>
          </w:p>
          <w:p w:rsidR="00E11E97" w:rsidRDefault="00E11E97" w:rsidP="00E11E97">
            <w:r>
              <w:t>(kılış), oluş ve durum fiillerinin anlam özellikleri</w:t>
            </w:r>
          </w:p>
          <w:p w:rsidR="00E11E97" w:rsidRDefault="00E11E97" w:rsidP="00E11E97">
            <w:proofErr w:type="gramStart"/>
            <w:r>
              <w:t>üzerinde</w:t>
            </w:r>
            <w:proofErr w:type="gramEnd"/>
            <w:r>
              <w:t xml:space="preserve"> durulur.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 w:val="restart"/>
          </w:tcPr>
          <w:p w:rsidR="00E11E97" w:rsidRDefault="00E11E97" w:rsidP="00E11E97"/>
          <w:p w:rsidR="00E11E97" w:rsidRDefault="00E11E97" w:rsidP="00E11E97"/>
          <w:p w:rsidR="00E11E97" w:rsidRDefault="00E11E97" w:rsidP="00E11E97">
            <w:r>
              <w:t>ANLAMA</w:t>
            </w:r>
          </w:p>
        </w:tc>
        <w:tc>
          <w:tcPr>
            <w:tcW w:w="5670" w:type="dxa"/>
          </w:tcPr>
          <w:p w:rsidR="00E11E97" w:rsidRDefault="00E11E97" w:rsidP="00E11E97">
            <w:r w:rsidRPr="00587C49">
              <w:t>T.7.3.16. Metnin konusunu belirler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 w:rsidRPr="00587C49">
              <w:t>T.7.3.17. Metnin ana fikrini/ana duygusunu belirler.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T.7.3.19. Metinle ilgili soruları cevaplar. Metin içi ve</w:t>
            </w:r>
          </w:p>
          <w:p w:rsidR="00E11E97" w:rsidRDefault="00E11E97" w:rsidP="00E11E97">
            <w:proofErr w:type="gramStart"/>
            <w:r>
              <w:t>metin</w:t>
            </w:r>
            <w:proofErr w:type="gramEnd"/>
            <w:r>
              <w:t xml:space="preserve"> dışı anlam ilişkileri kurulur.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T.7.3.21. Metindeki hikâye unsurlarını belirler. Olay</w:t>
            </w:r>
          </w:p>
          <w:p w:rsidR="00E11E97" w:rsidRDefault="00E11E97" w:rsidP="00E11E97">
            <w:proofErr w:type="gramStart"/>
            <w:r>
              <w:t>örgüsü</w:t>
            </w:r>
            <w:proofErr w:type="gramEnd"/>
            <w:r>
              <w:t>, mekân, zaman, şahıs ve varlık kadrosu,</w:t>
            </w:r>
          </w:p>
          <w:p w:rsidR="00E11E97" w:rsidRDefault="00E11E97" w:rsidP="00E11E97">
            <w:proofErr w:type="gramStart"/>
            <w:r>
              <w:t>anlatıcı</w:t>
            </w:r>
            <w:proofErr w:type="gramEnd"/>
            <w:r>
              <w:t xml:space="preserve"> üzerinde durulur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T.7.3.22. Metnin içeriğini yorumlar.</w:t>
            </w:r>
          </w:p>
          <w:p w:rsidR="00E11E97" w:rsidRDefault="00E11E97" w:rsidP="00E11E97">
            <w:r>
              <w:t>a) Yazarın olaylara bakış açısının tespit edilmesi</w:t>
            </w:r>
          </w:p>
          <w:p w:rsidR="00E11E97" w:rsidRDefault="00E11E97" w:rsidP="00E11E97">
            <w:proofErr w:type="gramStart"/>
            <w:r>
              <w:t>sağlanır</w:t>
            </w:r>
            <w:proofErr w:type="gramEnd"/>
            <w:r>
              <w:t>.</w:t>
            </w:r>
          </w:p>
          <w:p w:rsidR="00E11E97" w:rsidRDefault="00E11E97" w:rsidP="00E11E97">
            <w:r>
              <w:t>b) Metindeki öznel ve nesnel yaklaşımların tespit</w:t>
            </w:r>
          </w:p>
          <w:p w:rsidR="00E11E97" w:rsidRDefault="00E11E97" w:rsidP="00E11E97">
            <w:proofErr w:type="gramStart"/>
            <w:r>
              <w:t>edilmesi</w:t>
            </w:r>
            <w:proofErr w:type="gramEnd"/>
            <w:r>
              <w:t xml:space="preserve"> sağlanır.</w:t>
            </w:r>
          </w:p>
          <w:p w:rsidR="00E11E97" w:rsidRDefault="00E11E97" w:rsidP="00E11E97">
            <w:r>
              <w:t>c) Metindeki örnek ve ayrıntılara atıf yapılması</w:t>
            </w:r>
          </w:p>
          <w:p w:rsidR="00E11E97" w:rsidRDefault="00E11E97" w:rsidP="00E11E97">
            <w:proofErr w:type="gramStart"/>
            <w:r>
              <w:t>sağlanır</w:t>
            </w:r>
            <w:proofErr w:type="gramEnd"/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r>
              <w:t>T.7.3.29. Metin türlerini ayırt eder. a) Söyleşi,</w:t>
            </w:r>
          </w:p>
          <w:p w:rsidR="00E11E97" w:rsidRDefault="00E11E97" w:rsidP="00E11E97">
            <w:proofErr w:type="gramStart"/>
            <w:r>
              <w:t>biyografi</w:t>
            </w:r>
            <w:proofErr w:type="gramEnd"/>
            <w:r>
              <w:t>, otobiyografi, günlük türleri üzerinde durulur.</w:t>
            </w:r>
          </w:p>
          <w:p w:rsidR="00E11E97" w:rsidRDefault="00E11E97" w:rsidP="00E11E97">
            <w:r>
              <w:t>b) Metin türlerine ilişkin ayrıntılı bilgi verilmemelidir.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52"/>
        </w:trPr>
        <w:tc>
          <w:tcPr>
            <w:tcW w:w="2235" w:type="dxa"/>
            <w:vMerge w:val="restart"/>
          </w:tcPr>
          <w:p w:rsidR="00636D54" w:rsidRDefault="00636D54" w:rsidP="00E11E97"/>
          <w:p w:rsidR="00636D54" w:rsidRDefault="00636D54" w:rsidP="00E11E97"/>
          <w:p w:rsidR="00E11E97" w:rsidRDefault="00E11E97" w:rsidP="00E11E97">
            <w:r>
              <w:t xml:space="preserve">ALT ÖĞRENME </w:t>
            </w:r>
          </w:p>
          <w:p w:rsidR="00E11E97" w:rsidRDefault="00E11E97" w:rsidP="00E11E97">
            <w:proofErr w:type="gramStart"/>
            <w:r>
              <w:t>ALANI  YAZMA</w:t>
            </w:r>
            <w:proofErr w:type="gramEnd"/>
          </w:p>
        </w:tc>
        <w:tc>
          <w:tcPr>
            <w:tcW w:w="5670" w:type="dxa"/>
          </w:tcPr>
          <w:p w:rsidR="00E11E97" w:rsidRDefault="00E11E97" w:rsidP="00E11E97">
            <w:r>
              <w:t>T.7.4.4. Yazma stratejilerini uygular. Not alma, özet</w:t>
            </w:r>
          </w:p>
          <w:p w:rsidR="00E11E97" w:rsidRDefault="00E11E97" w:rsidP="00E11E97">
            <w:proofErr w:type="gramStart"/>
            <w:r>
              <w:t>çıkarma</w:t>
            </w:r>
            <w:proofErr w:type="gramEnd"/>
            <w:r>
              <w:t>, serbest, kontrollü, kelime ve kavram</w:t>
            </w:r>
          </w:p>
          <w:p w:rsidR="00E11E97" w:rsidRDefault="00E11E97" w:rsidP="00E11E97">
            <w:proofErr w:type="gramStart"/>
            <w:r>
              <w:t>havuzundan</w:t>
            </w:r>
            <w:proofErr w:type="gramEnd"/>
            <w:r>
              <w:t xml:space="preserve"> seçerek yazma, bir metinden</w:t>
            </w:r>
          </w:p>
          <w:p w:rsidR="00E11E97" w:rsidRDefault="00E11E97" w:rsidP="00E11E97">
            <w:proofErr w:type="gramStart"/>
            <w:r>
              <w:t>hareketle</w:t>
            </w:r>
            <w:proofErr w:type="gramEnd"/>
            <w:r>
              <w:t xml:space="preserve"> yazma ve duyulardan hareketle yazma gibi</w:t>
            </w:r>
          </w:p>
          <w:p w:rsidR="00E11E97" w:rsidRDefault="00E11E97" w:rsidP="00E11E97">
            <w:proofErr w:type="gramStart"/>
            <w:r>
              <w:t>yöntem</w:t>
            </w:r>
            <w:proofErr w:type="gramEnd"/>
            <w:r>
              <w:t xml:space="preserve"> ve tekniklerin kullanılması sağlanır.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  <w:tr w:rsidR="00E11E97" w:rsidTr="00E11E97">
        <w:trPr>
          <w:trHeight w:val="265"/>
        </w:trPr>
        <w:tc>
          <w:tcPr>
            <w:tcW w:w="2235" w:type="dxa"/>
            <w:vMerge/>
          </w:tcPr>
          <w:p w:rsidR="00E11E97" w:rsidRDefault="00E11E97" w:rsidP="00E11E97"/>
        </w:tc>
        <w:tc>
          <w:tcPr>
            <w:tcW w:w="5670" w:type="dxa"/>
          </w:tcPr>
          <w:p w:rsidR="00E11E97" w:rsidRDefault="00E11E97" w:rsidP="00E11E97">
            <w:pPr>
              <w:ind w:firstLine="720"/>
            </w:pPr>
            <w:bookmarkStart w:id="0" w:name="_GoBack"/>
            <w:bookmarkEnd w:id="0"/>
            <w:r>
              <w:t xml:space="preserve">T.7.4.15. Yazılarında uygun geçiş ve bağlantı ifadelerini kullanır. Oysaki, başka bir deyişle, özellikle, ilk olarak ve </w:t>
            </w:r>
            <w:proofErr w:type="gramStart"/>
            <w:r>
              <w:t>son  olarak</w:t>
            </w:r>
            <w:proofErr w:type="gramEnd"/>
            <w:r>
              <w:t xml:space="preserve"> ifadelerini kullanmaları sağlanır.</w:t>
            </w:r>
          </w:p>
        </w:tc>
        <w:tc>
          <w:tcPr>
            <w:tcW w:w="1701" w:type="dxa"/>
          </w:tcPr>
          <w:p w:rsidR="00E11E97" w:rsidRDefault="00E11E97" w:rsidP="00E11E97">
            <w:r>
              <w:t xml:space="preserve">    1</w:t>
            </w:r>
          </w:p>
        </w:tc>
      </w:tr>
    </w:tbl>
    <w:p w:rsidR="00E11E97" w:rsidRDefault="00E11E97" w:rsidP="00587C49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Default="00E11E97" w:rsidP="00E11E97"/>
    <w:p w:rsidR="00E11E97" w:rsidRPr="00E11E97" w:rsidRDefault="00E11E97" w:rsidP="00E11E97"/>
    <w:p w:rsidR="00E11E97" w:rsidRPr="00E11E97" w:rsidRDefault="00E11E97" w:rsidP="00E11E97"/>
    <w:p w:rsidR="00E11E97" w:rsidRDefault="00E11E97" w:rsidP="00E11E97"/>
    <w:p w:rsidR="00E11E97" w:rsidRDefault="00E11E97" w:rsidP="00E11E97"/>
    <w:p w:rsidR="009971D3" w:rsidRPr="00E11E97" w:rsidRDefault="00E11E97" w:rsidP="00E11E97">
      <w:pPr>
        <w:tabs>
          <w:tab w:val="left" w:pos="150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Yaylacık Ortaokulu Türkçe Zümresi</w:t>
      </w:r>
    </w:p>
    <w:sectPr w:rsidR="009971D3" w:rsidRPr="00E11E97">
      <w:headerReference w:type="default" r:id="rId8"/>
      <w:footerReference w:type="default" r:id="rId9"/>
      <w:pgSz w:w="11910" w:h="16840"/>
      <w:pgMar w:top="160" w:right="0" w:bottom="1240" w:left="0" w:header="0" w:footer="104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0AC" w:rsidRDefault="00D510AC">
      <w:r>
        <w:separator/>
      </w:r>
    </w:p>
  </w:endnote>
  <w:endnote w:type="continuationSeparator" w:id="0">
    <w:p w:rsidR="00D510AC" w:rsidRDefault="00D5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6" w:rsidRDefault="00876036">
    <w:pPr>
      <w:pStyle w:val="GvdeMetni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0AC" w:rsidRDefault="00D510AC">
      <w:r>
        <w:separator/>
      </w:r>
    </w:p>
  </w:footnote>
  <w:footnote w:type="continuationSeparator" w:id="0">
    <w:p w:rsidR="00D510AC" w:rsidRDefault="00D5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036" w:rsidRDefault="00876036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99"/>
    <w:multiLevelType w:val="hybridMultilevel"/>
    <w:tmpl w:val="60A29DE6"/>
    <w:lvl w:ilvl="0" w:tplc="07A8FEBE">
      <w:start w:val="2"/>
      <w:numFmt w:val="decimal"/>
      <w:lvlText w:val="%1."/>
      <w:lvlJc w:val="left"/>
      <w:pPr>
        <w:ind w:left="1686" w:hanging="289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6"/>
        <w:szCs w:val="26"/>
        <w:lang w:val="tr-TR" w:eastAsia="en-US" w:bidi="ar-SA"/>
      </w:rPr>
    </w:lvl>
    <w:lvl w:ilvl="1" w:tplc="848ED50C">
      <w:numFmt w:val="bullet"/>
      <w:lvlText w:val="•"/>
      <w:lvlJc w:val="left"/>
      <w:pPr>
        <w:ind w:left="1899" w:hanging="171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  <w:lang w:val="tr-TR" w:eastAsia="en-US" w:bidi="ar-SA"/>
      </w:rPr>
    </w:lvl>
    <w:lvl w:ilvl="2" w:tplc="C97C2540">
      <w:numFmt w:val="bullet"/>
      <w:lvlText w:val="•"/>
      <w:lvlJc w:val="left"/>
      <w:pPr>
        <w:ind w:left="1966" w:hanging="171"/>
      </w:pPr>
      <w:rPr>
        <w:rFonts w:hint="default"/>
        <w:lang w:val="tr-TR" w:eastAsia="en-US" w:bidi="ar-SA"/>
      </w:rPr>
    </w:lvl>
    <w:lvl w:ilvl="3" w:tplc="6896D07C">
      <w:numFmt w:val="bullet"/>
      <w:lvlText w:val="•"/>
      <w:lvlJc w:val="left"/>
      <w:pPr>
        <w:ind w:left="2033" w:hanging="171"/>
      </w:pPr>
      <w:rPr>
        <w:rFonts w:hint="default"/>
        <w:lang w:val="tr-TR" w:eastAsia="en-US" w:bidi="ar-SA"/>
      </w:rPr>
    </w:lvl>
    <w:lvl w:ilvl="4" w:tplc="BD563218">
      <w:numFmt w:val="bullet"/>
      <w:lvlText w:val="•"/>
      <w:lvlJc w:val="left"/>
      <w:pPr>
        <w:ind w:left="2100" w:hanging="171"/>
      </w:pPr>
      <w:rPr>
        <w:rFonts w:hint="default"/>
        <w:lang w:val="tr-TR" w:eastAsia="en-US" w:bidi="ar-SA"/>
      </w:rPr>
    </w:lvl>
    <w:lvl w:ilvl="5" w:tplc="3F004ABE">
      <w:numFmt w:val="bullet"/>
      <w:lvlText w:val="•"/>
      <w:lvlJc w:val="left"/>
      <w:pPr>
        <w:ind w:left="2167" w:hanging="171"/>
      </w:pPr>
      <w:rPr>
        <w:rFonts w:hint="default"/>
        <w:lang w:val="tr-TR" w:eastAsia="en-US" w:bidi="ar-SA"/>
      </w:rPr>
    </w:lvl>
    <w:lvl w:ilvl="6" w:tplc="CB0E74A2">
      <w:numFmt w:val="bullet"/>
      <w:lvlText w:val="•"/>
      <w:lvlJc w:val="left"/>
      <w:pPr>
        <w:ind w:left="2234" w:hanging="171"/>
      </w:pPr>
      <w:rPr>
        <w:rFonts w:hint="default"/>
        <w:lang w:val="tr-TR" w:eastAsia="en-US" w:bidi="ar-SA"/>
      </w:rPr>
    </w:lvl>
    <w:lvl w:ilvl="7" w:tplc="D4F674C6">
      <w:numFmt w:val="bullet"/>
      <w:lvlText w:val="•"/>
      <w:lvlJc w:val="left"/>
      <w:pPr>
        <w:ind w:left="2301" w:hanging="171"/>
      </w:pPr>
      <w:rPr>
        <w:rFonts w:hint="default"/>
        <w:lang w:val="tr-TR" w:eastAsia="en-US" w:bidi="ar-SA"/>
      </w:rPr>
    </w:lvl>
    <w:lvl w:ilvl="8" w:tplc="4DFE86DE">
      <w:numFmt w:val="bullet"/>
      <w:lvlText w:val="•"/>
      <w:lvlJc w:val="left"/>
      <w:pPr>
        <w:ind w:left="2368" w:hanging="171"/>
      </w:pPr>
      <w:rPr>
        <w:rFonts w:hint="default"/>
        <w:lang w:val="tr-TR" w:eastAsia="en-US" w:bidi="ar-SA"/>
      </w:rPr>
    </w:lvl>
  </w:abstractNum>
  <w:abstractNum w:abstractNumId="1">
    <w:nsid w:val="11355DEB"/>
    <w:multiLevelType w:val="hybridMultilevel"/>
    <w:tmpl w:val="9D9253C2"/>
    <w:lvl w:ilvl="0" w:tplc="9CC819A8">
      <w:start w:val="1"/>
      <w:numFmt w:val="decimal"/>
      <w:lvlText w:val="%1."/>
      <w:lvlJc w:val="left"/>
      <w:pPr>
        <w:ind w:left="1417" w:hanging="27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A55082C4">
      <w:start w:val="1"/>
      <w:numFmt w:val="lowerLetter"/>
      <w:lvlText w:val="%2)"/>
      <w:lvlJc w:val="left"/>
      <w:pPr>
        <w:ind w:left="1650" w:hanging="234"/>
        <w:jc w:val="left"/>
      </w:pPr>
      <w:rPr>
        <w:rFonts w:hint="default"/>
        <w:spacing w:val="-1"/>
        <w:w w:val="100"/>
        <w:lang w:val="tr-TR" w:eastAsia="en-US" w:bidi="ar-SA"/>
      </w:rPr>
    </w:lvl>
    <w:lvl w:ilvl="2" w:tplc="0CF8E458">
      <w:numFmt w:val="bullet"/>
      <w:lvlText w:val="•"/>
      <w:lvlJc w:val="left"/>
      <w:pPr>
        <w:ind w:left="1640" w:hanging="234"/>
      </w:pPr>
      <w:rPr>
        <w:rFonts w:hint="default"/>
        <w:lang w:val="tr-TR" w:eastAsia="en-US" w:bidi="ar-SA"/>
      </w:rPr>
    </w:lvl>
    <w:lvl w:ilvl="3" w:tplc="814E22FA">
      <w:numFmt w:val="bullet"/>
      <w:lvlText w:val="•"/>
      <w:lvlJc w:val="left"/>
      <w:pPr>
        <w:ind w:left="1660" w:hanging="234"/>
      </w:pPr>
      <w:rPr>
        <w:rFonts w:hint="default"/>
        <w:lang w:val="tr-TR" w:eastAsia="en-US" w:bidi="ar-SA"/>
      </w:rPr>
    </w:lvl>
    <w:lvl w:ilvl="4" w:tplc="5A6EC6D4">
      <w:numFmt w:val="bullet"/>
      <w:lvlText w:val="•"/>
      <w:lvlJc w:val="left"/>
      <w:pPr>
        <w:ind w:left="3123" w:hanging="234"/>
      </w:pPr>
      <w:rPr>
        <w:rFonts w:hint="default"/>
        <w:lang w:val="tr-TR" w:eastAsia="en-US" w:bidi="ar-SA"/>
      </w:rPr>
    </w:lvl>
    <w:lvl w:ilvl="5" w:tplc="64048876">
      <w:numFmt w:val="bullet"/>
      <w:lvlText w:val="•"/>
      <w:lvlJc w:val="left"/>
      <w:pPr>
        <w:ind w:left="4587" w:hanging="234"/>
      </w:pPr>
      <w:rPr>
        <w:rFonts w:hint="default"/>
        <w:lang w:val="tr-TR" w:eastAsia="en-US" w:bidi="ar-SA"/>
      </w:rPr>
    </w:lvl>
    <w:lvl w:ilvl="6" w:tplc="8D104556">
      <w:numFmt w:val="bullet"/>
      <w:lvlText w:val="•"/>
      <w:lvlJc w:val="left"/>
      <w:pPr>
        <w:ind w:left="6050" w:hanging="234"/>
      </w:pPr>
      <w:rPr>
        <w:rFonts w:hint="default"/>
        <w:lang w:val="tr-TR" w:eastAsia="en-US" w:bidi="ar-SA"/>
      </w:rPr>
    </w:lvl>
    <w:lvl w:ilvl="7" w:tplc="6EDEBD5E">
      <w:numFmt w:val="bullet"/>
      <w:lvlText w:val="•"/>
      <w:lvlJc w:val="left"/>
      <w:pPr>
        <w:ind w:left="7514" w:hanging="234"/>
      </w:pPr>
      <w:rPr>
        <w:rFonts w:hint="default"/>
        <w:lang w:val="tr-TR" w:eastAsia="en-US" w:bidi="ar-SA"/>
      </w:rPr>
    </w:lvl>
    <w:lvl w:ilvl="8" w:tplc="3356F708">
      <w:numFmt w:val="bullet"/>
      <w:lvlText w:val="•"/>
      <w:lvlJc w:val="left"/>
      <w:pPr>
        <w:ind w:left="8978" w:hanging="234"/>
      </w:pPr>
      <w:rPr>
        <w:rFonts w:hint="default"/>
        <w:lang w:val="tr-TR" w:eastAsia="en-US" w:bidi="ar-SA"/>
      </w:rPr>
    </w:lvl>
  </w:abstractNum>
  <w:abstractNum w:abstractNumId="2">
    <w:nsid w:val="15271F10"/>
    <w:multiLevelType w:val="hybridMultilevel"/>
    <w:tmpl w:val="BFDC076A"/>
    <w:lvl w:ilvl="0" w:tplc="A9B623C6">
      <w:start w:val="1"/>
      <w:numFmt w:val="decimal"/>
      <w:lvlText w:val="%1."/>
      <w:lvlJc w:val="left"/>
      <w:pPr>
        <w:ind w:left="1389" w:hanging="278"/>
        <w:jc w:val="left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0"/>
        <w:szCs w:val="20"/>
        <w:lang w:val="tr-TR" w:eastAsia="en-US" w:bidi="ar-SA"/>
      </w:rPr>
    </w:lvl>
    <w:lvl w:ilvl="1" w:tplc="B4E66690">
      <w:start w:val="1"/>
      <w:numFmt w:val="decimal"/>
      <w:lvlText w:val="%2."/>
      <w:lvlJc w:val="left"/>
      <w:pPr>
        <w:ind w:left="1639" w:hanging="223"/>
        <w:jc w:val="right"/>
      </w:pPr>
      <w:rPr>
        <w:rFonts w:hint="default"/>
        <w:spacing w:val="-1"/>
        <w:w w:val="100"/>
        <w:lang w:val="tr-TR" w:eastAsia="en-US" w:bidi="ar-SA"/>
      </w:rPr>
    </w:lvl>
    <w:lvl w:ilvl="2" w:tplc="2B14E866">
      <w:numFmt w:val="bullet"/>
      <w:lvlText w:val="•"/>
      <w:lvlJc w:val="left"/>
      <w:pPr>
        <w:ind w:left="2780" w:hanging="223"/>
      </w:pPr>
      <w:rPr>
        <w:rFonts w:hint="default"/>
        <w:lang w:val="tr-TR" w:eastAsia="en-US" w:bidi="ar-SA"/>
      </w:rPr>
    </w:lvl>
    <w:lvl w:ilvl="3" w:tplc="1FD21AEA">
      <w:numFmt w:val="bullet"/>
      <w:lvlText w:val="•"/>
      <w:lvlJc w:val="left"/>
      <w:pPr>
        <w:ind w:left="3921" w:hanging="223"/>
      </w:pPr>
      <w:rPr>
        <w:rFonts w:hint="default"/>
        <w:lang w:val="tr-TR" w:eastAsia="en-US" w:bidi="ar-SA"/>
      </w:rPr>
    </w:lvl>
    <w:lvl w:ilvl="4" w:tplc="FAF06FD2">
      <w:numFmt w:val="bullet"/>
      <w:lvlText w:val="•"/>
      <w:lvlJc w:val="left"/>
      <w:pPr>
        <w:ind w:left="5061" w:hanging="223"/>
      </w:pPr>
      <w:rPr>
        <w:rFonts w:hint="default"/>
        <w:lang w:val="tr-TR" w:eastAsia="en-US" w:bidi="ar-SA"/>
      </w:rPr>
    </w:lvl>
    <w:lvl w:ilvl="5" w:tplc="25708802">
      <w:numFmt w:val="bullet"/>
      <w:lvlText w:val="•"/>
      <w:lvlJc w:val="left"/>
      <w:pPr>
        <w:ind w:left="6202" w:hanging="223"/>
      </w:pPr>
      <w:rPr>
        <w:rFonts w:hint="default"/>
        <w:lang w:val="tr-TR" w:eastAsia="en-US" w:bidi="ar-SA"/>
      </w:rPr>
    </w:lvl>
    <w:lvl w:ilvl="6" w:tplc="16FC3D62">
      <w:numFmt w:val="bullet"/>
      <w:lvlText w:val="•"/>
      <w:lvlJc w:val="left"/>
      <w:pPr>
        <w:ind w:left="7343" w:hanging="223"/>
      </w:pPr>
      <w:rPr>
        <w:rFonts w:hint="default"/>
        <w:lang w:val="tr-TR" w:eastAsia="en-US" w:bidi="ar-SA"/>
      </w:rPr>
    </w:lvl>
    <w:lvl w:ilvl="7" w:tplc="45D446B2">
      <w:numFmt w:val="bullet"/>
      <w:lvlText w:val="•"/>
      <w:lvlJc w:val="left"/>
      <w:pPr>
        <w:ind w:left="8483" w:hanging="223"/>
      </w:pPr>
      <w:rPr>
        <w:rFonts w:hint="default"/>
        <w:lang w:val="tr-TR" w:eastAsia="en-US" w:bidi="ar-SA"/>
      </w:rPr>
    </w:lvl>
    <w:lvl w:ilvl="8" w:tplc="71262E2C">
      <w:numFmt w:val="bullet"/>
      <w:lvlText w:val="•"/>
      <w:lvlJc w:val="left"/>
      <w:pPr>
        <w:ind w:left="9624" w:hanging="223"/>
      </w:pPr>
      <w:rPr>
        <w:rFonts w:hint="default"/>
        <w:lang w:val="tr-TR" w:eastAsia="en-US" w:bidi="ar-SA"/>
      </w:rPr>
    </w:lvl>
  </w:abstractNum>
  <w:abstractNum w:abstractNumId="3">
    <w:nsid w:val="16A904AC"/>
    <w:multiLevelType w:val="hybridMultilevel"/>
    <w:tmpl w:val="BFD832D6"/>
    <w:lvl w:ilvl="0" w:tplc="AA14400A">
      <w:start w:val="1"/>
      <w:numFmt w:val="lowerLetter"/>
      <w:lvlText w:val="%1)"/>
      <w:lvlJc w:val="left"/>
      <w:pPr>
        <w:ind w:left="289" w:hanging="21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39EA2BB8">
      <w:numFmt w:val="bullet"/>
      <w:lvlText w:val="•"/>
      <w:lvlJc w:val="left"/>
      <w:pPr>
        <w:ind w:left="823" w:hanging="210"/>
      </w:pPr>
      <w:rPr>
        <w:rFonts w:hint="default"/>
        <w:lang w:val="tr-TR" w:eastAsia="en-US" w:bidi="ar-SA"/>
      </w:rPr>
    </w:lvl>
    <w:lvl w:ilvl="2" w:tplc="C09A4F52">
      <w:numFmt w:val="bullet"/>
      <w:lvlText w:val="•"/>
      <w:lvlJc w:val="left"/>
      <w:pPr>
        <w:ind w:left="1366" w:hanging="210"/>
      </w:pPr>
      <w:rPr>
        <w:rFonts w:hint="default"/>
        <w:lang w:val="tr-TR" w:eastAsia="en-US" w:bidi="ar-SA"/>
      </w:rPr>
    </w:lvl>
    <w:lvl w:ilvl="3" w:tplc="5FBE54E8">
      <w:numFmt w:val="bullet"/>
      <w:lvlText w:val="•"/>
      <w:lvlJc w:val="left"/>
      <w:pPr>
        <w:ind w:left="1909" w:hanging="210"/>
      </w:pPr>
      <w:rPr>
        <w:rFonts w:hint="default"/>
        <w:lang w:val="tr-TR" w:eastAsia="en-US" w:bidi="ar-SA"/>
      </w:rPr>
    </w:lvl>
    <w:lvl w:ilvl="4" w:tplc="B92A0F4C">
      <w:numFmt w:val="bullet"/>
      <w:lvlText w:val="•"/>
      <w:lvlJc w:val="left"/>
      <w:pPr>
        <w:ind w:left="2452" w:hanging="210"/>
      </w:pPr>
      <w:rPr>
        <w:rFonts w:hint="default"/>
        <w:lang w:val="tr-TR" w:eastAsia="en-US" w:bidi="ar-SA"/>
      </w:rPr>
    </w:lvl>
    <w:lvl w:ilvl="5" w:tplc="4DCACE18">
      <w:numFmt w:val="bullet"/>
      <w:lvlText w:val="•"/>
      <w:lvlJc w:val="left"/>
      <w:pPr>
        <w:ind w:left="2995" w:hanging="210"/>
      </w:pPr>
      <w:rPr>
        <w:rFonts w:hint="default"/>
        <w:lang w:val="tr-TR" w:eastAsia="en-US" w:bidi="ar-SA"/>
      </w:rPr>
    </w:lvl>
    <w:lvl w:ilvl="6" w:tplc="129AF8A2">
      <w:numFmt w:val="bullet"/>
      <w:lvlText w:val="•"/>
      <w:lvlJc w:val="left"/>
      <w:pPr>
        <w:ind w:left="3538" w:hanging="210"/>
      </w:pPr>
      <w:rPr>
        <w:rFonts w:hint="default"/>
        <w:lang w:val="tr-TR" w:eastAsia="en-US" w:bidi="ar-SA"/>
      </w:rPr>
    </w:lvl>
    <w:lvl w:ilvl="7" w:tplc="F3328D88">
      <w:numFmt w:val="bullet"/>
      <w:lvlText w:val="•"/>
      <w:lvlJc w:val="left"/>
      <w:pPr>
        <w:ind w:left="4081" w:hanging="210"/>
      </w:pPr>
      <w:rPr>
        <w:rFonts w:hint="default"/>
        <w:lang w:val="tr-TR" w:eastAsia="en-US" w:bidi="ar-SA"/>
      </w:rPr>
    </w:lvl>
    <w:lvl w:ilvl="8" w:tplc="44CE0EF4">
      <w:numFmt w:val="bullet"/>
      <w:lvlText w:val="•"/>
      <w:lvlJc w:val="left"/>
      <w:pPr>
        <w:ind w:left="4624" w:hanging="210"/>
      </w:pPr>
      <w:rPr>
        <w:rFonts w:hint="default"/>
        <w:lang w:val="tr-TR" w:eastAsia="en-US" w:bidi="ar-SA"/>
      </w:rPr>
    </w:lvl>
  </w:abstractNum>
  <w:abstractNum w:abstractNumId="4">
    <w:nsid w:val="235D6E2F"/>
    <w:multiLevelType w:val="hybridMultilevel"/>
    <w:tmpl w:val="B9D0114A"/>
    <w:lvl w:ilvl="0" w:tplc="8932B67E">
      <w:start w:val="1"/>
      <w:numFmt w:val="lowerLetter"/>
      <w:lvlText w:val="%1)"/>
      <w:lvlJc w:val="left"/>
      <w:pPr>
        <w:ind w:left="286" w:hanging="207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8A1484E2">
      <w:numFmt w:val="bullet"/>
      <w:lvlText w:val="•"/>
      <w:lvlJc w:val="left"/>
      <w:pPr>
        <w:ind w:left="823" w:hanging="207"/>
      </w:pPr>
      <w:rPr>
        <w:rFonts w:hint="default"/>
        <w:lang w:val="tr-TR" w:eastAsia="en-US" w:bidi="ar-SA"/>
      </w:rPr>
    </w:lvl>
    <w:lvl w:ilvl="2" w:tplc="500AF39C">
      <w:numFmt w:val="bullet"/>
      <w:lvlText w:val="•"/>
      <w:lvlJc w:val="left"/>
      <w:pPr>
        <w:ind w:left="1366" w:hanging="207"/>
      </w:pPr>
      <w:rPr>
        <w:rFonts w:hint="default"/>
        <w:lang w:val="tr-TR" w:eastAsia="en-US" w:bidi="ar-SA"/>
      </w:rPr>
    </w:lvl>
    <w:lvl w:ilvl="3" w:tplc="71BE1B3A">
      <w:numFmt w:val="bullet"/>
      <w:lvlText w:val="•"/>
      <w:lvlJc w:val="left"/>
      <w:pPr>
        <w:ind w:left="1909" w:hanging="207"/>
      </w:pPr>
      <w:rPr>
        <w:rFonts w:hint="default"/>
        <w:lang w:val="tr-TR" w:eastAsia="en-US" w:bidi="ar-SA"/>
      </w:rPr>
    </w:lvl>
    <w:lvl w:ilvl="4" w:tplc="EF88CCD0">
      <w:numFmt w:val="bullet"/>
      <w:lvlText w:val="•"/>
      <w:lvlJc w:val="left"/>
      <w:pPr>
        <w:ind w:left="2452" w:hanging="207"/>
      </w:pPr>
      <w:rPr>
        <w:rFonts w:hint="default"/>
        <w:lang w:val="tr-TR" w:eastAsia="en-US" w:bidi="ar-SA"/>
      </w:rPr>
    </w:lvl>
    <w:lvl w:ilvl="5" w:tplc="DEFE5D80">
      <w:numFmt w:val="bullet"/>
      <w:lvlText w:val="•"/>
      <w:lvlJc w:val="left"/>
      <w:pPr>
        <w:ind w:left="2995" w:hanging="207"/>
      </w:pPr>
      <w:rPr>
        <w:rFonts w:hint="default"/>
        <w:lang w:val="tr-TR" w:eastAsia="en-US" w:bidi="ar-SA"/>
      </w:rPr>
    </w:lvl>
    <w:lvl w:ilvl="6" w:tplc="49DCFB20">
      <w:numFmt w:val="bullet"/>
      <w:lvlText w:val="•"/>
      <w:lvlJc w:val="left"/>
      <w:pPr>
        <w:ind w:left="3538" w:hanging="207"/>
      </w:pPr>
      <w:rPr>
        <w:rFonts w:hint="default"/>
        <w:lang w:val="tr-TR" w:eastAsia="en-US" w:bidi="ar-SA"/>
      </w:rPr>
    </w:lvl>
    <w:lvl w:ilvl="7" w:tplc="A8D8DBDA">
      <w:numFmt w:val="bullet"/>
      <w:lvlText w:val="•"/>
      <w:lvlJc w:val="left"/>
      <w:pPr>
        <w:ind w:left="4081" w:hanging="207"/>
      </w:pPr>
      <w:rPr>
        <w:rFonts w:hint="default"/>
        <w:lang w:val="tr-TR" w:eastAsia="en-US" w:bidi="ar-SA"/>
      </w:rPr>
    </w:lvl>
    <w:lvl w:ilvl="8" w:tplc="D1125234">
      <w:numFmt w:val="bullet"/>
      <w:lvlText w:val="•"/>
      <w:lvlJc w:val="left"/>
      <w:pPr>
        <w:ind w:left="4624" w:hanging="207"/>
      </w:pPr>
      <w:rPr>
        <w:rFonts w:hint="default"/>
        <w:lang w:val="tr-TR" w:eastAsia="en-US" w:bidi="ar-SA"/>
      </w:rPr>
    </w:lvl>
  </w:abstractNum>
  <w:abstractNum w:abstractNumId="5">
    <w:nsid w:val="25EC143D"/>
    <w:multiLevelType w:val="hybridMultilevel"/>
    <w:tmpl w:val="48BCBAA6"/>
    <w:lvl w:ilvl="0" w:tplc="F75ADE2A">
      <w:start w:val="1"/>
      <w:numFmt w:val="lowerLetter"/>
      <w:lvlText w:val="%1)"/>
      <w:lvlJc w:val="left"/>
      <w:pPr>
        <w:ind w:left="299" w:hanging="230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92F09D24">
      <w:numFmt w:val="bullet"/>
      <w:lvlText w:val="•"/>
      <w:lvlJc w:val="left"/>
      <w:pPr>
        <w:ind w:left="1258" w:hanging="230"/>
      </w:pPr>
      <w:rPr>
        <w:rFonts w:hint="default"/>
        <w:lang w:val="tr-TR" w:eastAsia="en-US" w:bidi="ar-SA"/>
      </w:rPr>
    </w:lvl>
    <w:lvl w:ilvl="2" w:tplc="0D003848">
      <w:numFmt w:val="bullet"/>
      <w:lvlText w:val="•"/>
      <w:lvlJc w:val="left"/>
      <w:pPr>
        <w:ind w:left="2216" w:hanging="230"/>
      </w:pPr>
      <w:rPr>
        <w:rFonts w:hint="default"/>
        <w:lang w:val="tr-TR" w:eastAsia="en-US" w:bidi="ar-SA"/>
      </w:rPr>
    </w:lvl>
    <w:lvl w:ilvl="3" w:tplc="77E6226A">
      <w:numFmt w:val="bullet"/>
      <w:lvlText w:val="•"/>
      <w:lvlJc w:val="left"/>
      <w:pPr>
        <w:ind w:left="3174" w:hanging="230"/>
      </w:pPr>
      <w:rPr>
        <w:rFonts w:hint="default"/>
        <w:lang w:val="tr-TR" w:eastAsia="en-US" w:bidi="ar-SA"/>
      </w:rPr>
    </w:lvl>
    <w:lvl w:ilvl="4" w:tplc="B83AF9BA">
      <w:numFmt w:val="bullet"/>
      <w:lvlText w:val="•"/>
      <w:lvlJc w:val="left"/>
      <w:pPr>
        <w:ind w:left="4132" w:hanging="230"/>
      </w:pPr>
      <w:rPr>
        <w:rFonts w:hint="default"/>
        <w:lang w:val="tr-TR" w:eastAsia="en-US" w:bidi="ar-SA"/>
      </w:rPr>
    </w:lvl>
    <w:lvl w:ilvl="5" w:tplc="039A78A4">
      <w:numFmt w:val="bullet"/>
      <w:lvlText w:val="•"/>
      <w:lvlJc w:val="left"/>
      <w:pPr>
        <w:ind w:left="5090" w:hanging="230"/>
      </w:pPr>
      <w:rPr>
        <w:rFonts w:hint="default"/>
        <w:lang w:val="tr-TR" w:eastAsia="en-US" w:bidi="ar-SA"/>
      </w:rPr>
    </w:lvl>
    <w:lvl w:ilvl="6" w:tplc="9D2C3868">
      <w:numFmt w:val="bullet"/>
      <w:lvlText w:val="•"/>
      <w:lvlJc w:val="left"/>
      <w:pPr>
        <w:ind w:left="6048" w:hanging="230"/>
      </w:pPr>
      <w:rPr>
        <w:rFonts w:hint="default"/>
        <w:lang w:val="tr-TR" w:eastAsia="en-US" w:bidi="ar-SA"/>
      </w:rPr>
    </w:lvl>
    <w:lvl w:ilvl="7" w:tplc="7EB8C63C">
      <w:numFmt w:val="bullet"/>
      <w:lvlText w:val="•"/>
      <w:lvlJc w:val="left"/>
      <w:pPr>
        <w:ind w:left="7006" w:hanging="230"/>
      </w:pPr>
      <w:rPr>
        <w:rFonts w:hint="default"/>
        <w:lang w:val="tr-TR" w:eastAsia="en-US" w:bidi="ar-SA"/>
      </w:rPr>
    </w:lvl>
    <w:lvl w:ilvl="8" w:tplc="7F9ACDC8">
      <w:numFmt w:val="bullet"/>
      <w:lvlText w:val="•"/>
      <w:lvlJc w:val="left"/>
      <w:pPr>
        <w:ind w:left="7965" w:hanging="230"/>
      </w:pPr>
      <w:rPr>
        <w:rFonts w:hint="default"/>
        <w:lang w:val="tr-TR" w:eastAsia="en-US" w:bidi="ar-SA"/>
      </w:rPr>
    </w:lvl>
  </w:abstractNum>
  <w:abstractNum w:abstractNumId="6">
    <w:nsid w:val="30711C0B"/>
    <w:multiLevelType w:val="hybridMultilevel"/>
    <w:tmpl w:val="1B66856C"/>
    <w:lvl w:ilvl="0" w:tplc="0E8A1BD2">
      <w:start w:val="1"/>
      <w:numFmt w:val="lowerLetter"/>
      <w:lvlText w:val="%1)"/>
      <w:lvlJc w:val="left"/>
      <w:pPr>
        <w:ind w:left="79" w:hanging="21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A3601932">
      <w:numFmt w:val="bullet"/>
      <w:lvlText w:val="•"/>
      <w:lvlJc w:val="left"/>
      <w:pPr>
        <w:ind w:left="643" w:hanging="210"/>
      </w:pPr>
      <w:rPr>
        <w:rFonts w:hint="default"/>
        <w:lang w:val="tr-TR" w:eastAsia="en-US" w:bidi="ar-SA"/>
      </w:rPr>
    </w:lvl>
    <w:lvl w:ilvl="2" w:tplc="19EE30A4">
      <w:numFmt w:val="bullet"/>
      <w:lvlText w:val="•"/>
      <w:lvlJc w:val="left"/>
      <w:pPr>
        <w:ind w:left="1206" w:hanging="210"/>
      </w:pPr>
      <w:rPr>
        <w:rFonts w:hint="default"/>
        <w:lang w:val="tr-TR" w:eastAsia="en-US" w:bidi="ar-SA"/>
      </w:rPr>
    </w:lvl>
    <w:lvl w:ilvl="3" w:tplc="86F259BC">
      <w:numFmt w:val="bullet"/>
      <w:lvlText w:val="•"/>
      <w:lvlJc w:val="left"/>
      <w:pPr>
        <w:ind w:left="1769" w:hanging="210"/>
      </w:pPr>
      <w:rPr>
        <w:rFonts w:hint="default"/>
        <w:lang w:val="tr-TR" w:eastAsia="en-US" w:bidi="ar-SA"/>
      </w:rPr>
    </w:lvl>
    <w:lvl w:ilvl="4" w:tplc="F2E60DCE">
      <w:numFmt w:val="bullet"/>
      <w:lvlText w:val="•"/>
      <w:lvlJc w:val="left"/>
      <w:pPr>
        <w:ind w:left="2332" w:hanging="210"/>
      </w:pPr>
      <w:rPr>
        <w:rFonts w:hint="default"/>
        <w:lang w:val="tr-TR" w:eastAsia="en-US" w:bidi="ar-SA"/>
      </w:rPr>
    </w:lvl>
    <w:lvl w:ilvl="5" w:tplc="12F6A3DA">
      <w:numFmt w:val="bullet"/>
      <w:lvlText w:val="•"/>
      <w:lvlJc w:val="left"/>
      <w:pPr>
        <w:ind w:left="2895" w:hanging="210"/>
      </w:pPr>
      <w:rPr>
        <w:rFonts w:hint="default"/>
        <w:lang w:val="tr-TR" w:eastAsia="en-US" w:bidi="ar-SA"/>
      </w:rPr>
    </w:lvl>
    <w:lvl w:ilvl="6" w:tplc="68E47874">
      <w:numFmt w:val="bullet"/>
      <w:lvlText w:val="•"/>
      <w:lvlJc w:val="left"/>
      <w:pPr>
        <w:ind w:left="3458" w:hanging="210"/>
      </w:pPr>
      <w:rPr>
        <w:rFonts w:hint="default"/>
        <w:lang w:val="tr-TR" w:eastAsia="en-US" w:bidi="ar-SA"/>
      </w:rPr>
    </w:lvl>
    <w:lvl w:ilvl="7" w:tplc="79984CF4">
      <w:numFmt w:val="bullet"/>
      <w:lvlText w:val="•"/>
      <w:lvlJc w:val="left"/>
      <w:pPr>
        <w:ind w:left="4021" w:hanging="210"/>
      </w:pPr>
      <w:rPr>
        <w:rFonts w:hint="default"/>
        <w:lang w:val="tr-TR" w:eastAsia="en-US" w:bidi="ar-SA"/>
      </w:rPr>
    </w:lvl>
    <w:lvl w:ilvl="8" w:tplc="85908954">
      <w:numFmt w:val="bullet"/>
      <w:lvlText w:val="•"/>
      <w:lvlJc w:val="left"/>
      <w:pPr>
        <w:ind w:left="4584" w:hanging="210"/>
      </w:pPr>
      <w:rPr>
        <w:rFonts w:hint="default"/>
        <w:lang w:val="tr-TR" w:eastAsia="en-US" w:bidi="ar-SA"/>
      </w:rPr>
    </w:lvl>
  </w:abstractNum>
  <w:abstractNum w:abstractNumId="7">
    <w:nsid w:val="3A394DE2"/>
    <w:multiLevelType w:val="hybridMultilevel"/>
    <w:tmpl w:val="49DCC954"/>
    <w:lvl w:ilvl="0" w:tplc="4672079E">
      <w:start w:val="1"/>
      <w:numFmt w:val="lowerLetter"/>
      <w:lvlText w:val="%1)"/>
      <w:lvlJc w:val="left"/>
      <w:pPr>
        <w:ind w:left="289" w:hanging="21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A3F6A18A">
      <w:numFmt w:val="bullet"/>
      <w:lvlText w:val="•"/>
      <w:lvlJc w:val="left"/>
      <w:pPr>
        <w:ind w:left="823" w:hanging="210"/>
      </w:pPr>
      <w:rPr>
        <w:rFonts w:hint="default"/>
        <w:lang w:val="tr-TR" w:eastAsia="en-US" w:bidi="ar-SA"/>
      </w:rPr>
    </w:lvl>
    <w:lvl w:ilvl="2" w:tplc="9E14FD46">
      <w:numFmt w:val="bullet"/>
      <w:lvlText w:val="•"/>
      <w:lvlJc w:val="left"/>
      <w:pPr>
        <w:ind w:left="1366" w:hanging="210"/>
      </w:pPr>
      <w:rPr>
        <w:rFonts w:hint="default"/>
        <w:lang w:val="tr-TR" w:eastAsia="en-US" w:bidi="ar-SA"/>
      </w:rPr>
    </w:lvl>
    <w:lvl w:ilvl="3" w:tplc="FB2EAE54">
      <w:numFmt w:val="bullet"/>
      <w:lvlText w:val="•"/>
      <w:lvlJc w:val="left"/>
      <w:pPr>
        <w:ind w:left="1909" w:hanging="210"/>
      </w:pPr>
      <w:rPr>
        <w:rFonts w:hint="default"/>
        <w:lang w:val="tr-TR" w:eastAsia="en-US" w:bidi="ar-SA"/>
      </w:rPr>
    </w:lvl>
    <w:lvl w:ilvl="4" w:tplc="7910CDBC">
      <w:numFmt w:val="bullet"/>
      <w:lvlText w:val="•"/>
      <w:lvlJc w:val="left"/>
      <w:pPr>
        <w:ind w:left="2452" w:hanging="210"/>
      </w:pPr>
      <w:rPr>
        <w:rFonts w:hint="default"/>
        <w:lang w:val="tr-TR" w:eastAsia="en-US" w:bidi="ar-SA"/>
      </w:rPr>
    </w:lvl>
    <w:lvl w:ilvl="5" w:tplc="4912B276">
      <w:numFmt w:val="bullet"/>
      <w:lvlText w:val="•"/>
      <w:lvlJc w:val="left"/>
      <w:pPr>
        <w:ind w:left="2995" w:hanging="210"/>
      </w:pPr>
      <w:rPr>
        <w:rFonts w:hint="default"/>
        <w:lang w:val="tr-TR" w:eastAsia="en-US" w:bidi="ar-SA"/>
      </w:rPr>
    </w:lvl>
    <w:lvl w:ilvl="6" w:tplc="F21CC2A4">
      <w:numFmt w:val="bullet"/>
      <w:lvlText w:val="•"/>
      <w:lvlJc w:val="left"/>
      <w:pPr>
        <w:ind w:left="3538" w:hanging="210"/>
      </w:pPr>
      <w:rPr>
        <w:rFonts w:hint="default"/>
        <w:lang w:val="tr-TR" w:eastAsia="en-US" w:bidi="ar-SA"/>
      </w:rPr>
    </w:lvl>
    <w:lvl w:ilvl="7" w:tplc="C6702AA6">
      <w:numFmt w:val="bullet"/>
      <w:lvlText w:val="•"/>
      <w:lvlJc w:val="left"/>
      <w:pPr>
        <w:ind w:left="4081" w:hanging="210"/>
      </w:pPr>
      <w:rPr>
        <w:rFonts w:hint="default"/>
        <w:lang w:val="tr-TR" w:eastAsia="en-US" w:bidi="ar-SA"/>
      </w:rPr>
    </w:lvl>
    <w:lvl w:ilvl="8" w:tplc="6AA26A1C">
      <w:numFmt w:val="bullet"/>
      <w:lvlText w:val="•"/>
      <w:lvlJc w:val="left"/>
      <w:pPr>
        <w:ind w:left="4624" w:hanging="210"/>
      </w:pPr>
      <w:rPr>
        <w:rFonts w:hint="default"/>
        <w:lang w:val="tr-TR" w:eastAsia="en-US" w:bidi="ar-SA"/>
      </w:rPr>
    </w:lvl>
  </w:abstractNum>
  <w:abstractNum w:abstractNumId="8">
    <w:nsid w:val="4D921359"/>
    <w:multiLevelType w:val="hybridMultilevel"/>
    <w:tmpl w:val="E480C988"/>
    <w:lvl w:ilvl="0" w:tplc="0AB666B4">
      <w:start w:val="1"/>
      <w:numFmt w:val="lowerLetter"/>
      <w:lvlText w:val="%1)"/>
      <w:lvlJc w:val="left"/>
      <w:pPr>
        <w:ind w:left="79" w:hanging="201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A476E35C">
      <w:numFmt w:val="bullet"/>
      <w:lvlText w:val="•"/>
      <w:lvlJc w:val="left"/>
      <w:pPr>
        <w:ind w:left="643" w:hanging="201"/>
      </w:pPr>
      <w:rPr>
        <w:rFonts w:hint="default"/>
        <w:lang w:val="tr-TR" w:eastAsia="en-US" w:bidi="ar-SA"/>
      </w:rPr>
    </w:lvl>
    <w:lvl w:ilvl="2" w:tplc="F15ACF4A">
      <w:numFmt w:val="bullet"/>
      <w:lvlText w:val="•"/>
      <w:lvlJc w:val="left"/>
      <w:pPr>
        <w:ind w:left="1206" w:hanging="201"/>
      </w:pPr>
      <w:rPr>
        <w:rFonts w:hint="default"/>
        <w:lang w:val="tr-TR" w:eastAsia="en-US" w:bidi="ar-SA"/>
      </w:rPr>
    </w:lvl>
    <w:lvl w:ilvl="3" w:tplc="CF84B4DA">
      <w:numFmt w:val="bullet"/>
      <w:lvlText w:val="•"/>
      <w:lvlJc w:val="left"/>
      <w:pPr>
        <w:ind w:left="1769" w:hanging="201"/>
      </w:pPr>
      <w:rPr>
        <w:rFonts w:hint="default"/>
        <w:lang w:val="tr-TR" w:eastAsia="en-US" w:bidi="ar-SA"/>
      </w:rPr>
    </w:lvl>
    <w:lvl w:ilvl="4" w:tplc="80083F5A">
      <w:numFmt w:val="bullet"/>
      <w:lvlText w:val="•"/>
      <w:lvlJc w:val="left"/>
      <w:pPr>
        <w:ind w:left="2332" w:hanging="201"/>
      </w:pPr>
      <w:rPr>
        <w:rFonts w:hint="default"/>
        <w:lang w:val="tr-TR" w:eastAsia="en-US" w:bidi="ar-SA"/>
      </w:rPr>
    </w:lvl>
    <w:lvl w:ilvl="5" w:tplc="ED12540E">
      <w:numFmt w:val="bullet"/>
      <w:lvlText w:val="•"/>
      <w:lvlJc w:val="left"/>
      <w:pPr>
        <w:ind w:left="2895" w:hanging="201"/>
      </w:pPr>
      <w:rPr>
        <w:rFonts w:hint="default"/>
        <w:lang w:val="tr-TR" w:eastAsia="en-US" w:bidi="ar-SA"/>
      </w:rPr>
    </w:lvl>
    <w:lvl w:ilvl="6" w:tplc="1966B198">
      <w:numFmt w:val="bullet"/>
      <w:lvlText w:val="•"/>
      <w:lvlJc w:val="left"/>
      <w:pPr>
        <w:ind w:left="3458" w:hanging="201"/>
      </w:pPr>
      <w:rPr>
        <w:rFonts w:hint="default"/>
        <w:lang w:val="tr-TR" w:eastAsia="en-US" w:bidi="ar-SA"/>
      </w:rPr>
    </w:lvl>
    <w:lvl w:ilvl="7" w:tplc="B8121E20">
      <w:numFmt w:val="bullet"/>
      <w:lvlText w:val="•"/>
      <w:lvlJc w:val="left"/>
      <w:pPr>
        <w:ind w:left="4021" w:hanging="201"/>
      </w:pPr>
      <w:rPr>
        <w:rFonts w:hint="default"/>
        <w:lang w:val="tr-TR" w:eastAsia="en-US" w:bidi="ar-SA"/>
      </w:rPr>
    </w:lvl>
    <w:lvl w:ilvl="8" w:tplc="0C5EED90">
      <w:numFmt w:val="bullet"/>
      <w:lvlText w:val="•"/>
      <w:lvlJc w:val="left"/>
      <w:pPr>
        <w:ind w:left="4584" w:hanging="201"/>
      </w:pPr>
      <w:rPr>
        <w:rFonts w:hint="default"/>
        <w:lang w:val="tr-TR" w:eastAsia="en-US" w:bidi="ar-SA"/>
      </w:rPr>
    </w:lvl>
  </w:abstractNum>
  <w:abstractNum w:abstractNumId="9">
    <w:nsid w:val="580F0098"/>
    <w:multiLevelType w:val="hybridMultilevel"/>
    <w:tmpl w:val="CAA00D72"/>
    <w:lvl w:ilvl="0" w:tplc="1AD0F108">
      <w:start w:val="1"/>
      <w:numFmt w:val="lowerLetter"/>
      <w:lvlText w:val="%1)"/>
      <w:lvlJc w:val="left"/>
      <w:pPr>
        <w:ind w:left="70" w:hanging="234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6FB84AA0">
      <w:numFmt w:val="bullet"/>
      <w:lvlText w:val="•"/>
      <w:lvlJc w:val="left"/>
      <w:pPr>
        <w:ind w:left="1042" w:hanging="234"/>
      </w:pPr>
      <w:rPr>
        <w:rFonts w:hint="default"/>
        <w:lang w:val="tr-TR" w:eastAsia="en-US" w:bidi="ar-SA"/>
      </w:rPr>
    </w:lvl>
    <w:lvl w:ilvl="2" w:tplc="449A56DA">
      <w:numFmt w:val="bullet"/>
      <w:lvlText w:val="•"/>
      <w:lvlJc w:val="left"/>
      <w:pPr>
        <w:ind w:left="2024" w:hanging="234"/>
      </w:pPr>
      <w:rPr>
        <w:rFonts w:hint="default"/>
        <w:lang w:val="tr-TR" w:eastAsia="en-US" w:bidi="ar-SA"/>
      </w:rPr>
    </w:lvl>
    <w:lvl w:ilvl="3" w:tplc="475E432E">
      <w:numFmt w:val="bullet"/>
      <w:lvlText w:val="•"/>
      <w:lvlJc w:val="left"/>
      <w:pPr>
        <w:ind w:left="3006" w:hanging="234"/>
      </w:pPr>
      <w:rPr>
        <w:rFonts w:hint="default"/>
        <w:lang w:val="tr-TR" w:eastAsia="en-US" w:bidi="ar-SA"/>
      </w:rPr>
    </w:lvl>
    <w:lvl w:ilvl="4" w:tplc="B486EF40">
      <w:numFmt w:val="bullet"/>
      <w:lvlText w:val="•"/>
      <w:lvlJc w:val="left"/>
      <w:pPr>
        <w:ind w:left="3988" w:hanging="234"/>
      </w:pPr>
      <w:rPr>
        <w:rFonts w:hint="default"/>
        <w:lang w:val="tr-TR" w:eastAsia="en-US" w:bidi="ar-SA"/>
      </w:rPr>
    </w:lvl>
    <w:lvl w:ilvl="5" w:tplc="14766938">
      <w:numFmt w:val="bullet"/>
      <w:lvlText w:val="•"/>
      <w:lvlJc w:val="left"/>
      <w:pPr>
        <w:ind w:left="4970" w:hanging="234"/>
      </w:pPr>
      <w:rPr>
        <w:rFonts w:hint="default"/>
        <w:lang w:val="tr-TR" w:eastAsia="en-US" w:bidi="ar-SA"/>
      </w:rPr>
    </w:lvl>
    <w:lvl w:ilvl="6" w:tplc="FCD2925A">
      <w:numFmt w:val="bullet"/>
      <w:lvlText w:val="•"/>
      <w:lvlJc w:val="left"/>
      <w:pPr>
        <w:ind w:left="5952" w:hanging="234"/>
      </w:pPr>
      <w:rPr>
        <w:rFonts w:hint="default"/>
        <w:lang w:val="tr-TR" w:eastAsia="en-US" w:bidi="ar-SA"/>
      </w:rPr>
    </w:lvl>
    <w:lvl w:ilvl="7" w:tplc="23969348">
      <w:numFmt w:val="bullet"/>
      <w:lvlText w:val="•"/>
      <w:lvlJc w:val="left"/>
      <w:pPr>
        <w:ind w:left="6934" w:hanging="234"/>
      </w:pPr>
      <w:rPr>
        <w:rFonts w:hint="default"/>
        <w:lang w:val="tr-TR" w:eastAsia="en-US" w:bidi="ar-SA"/>
      </w:rPr>
    </w:lvl>
    <w:lvl w:ilvl="8" w:tplc="D73A84D4">
      <w:numFmt w:val="bullet"/>
      <w:lvlText w:val="•"/>
      <w:lvlJc w:val="left"/>
      <w:pPr>
        <w:ind w:left="7917" w:hanging="234"/>
      </w:pPr>
      <w:rPr>
        <w:rFonts w:hint="default"/>
        <w:lang w:val="tr-TR" w:eastAsia="en-US" w:bidi="ar-SA"/>
      </w:rPr>
    </w:lvl>
  </w:abstractNum>
  <w:abstractNum w:abstractNumId="10">
    <w:nsid w:val="7C9E16B0"/>
    <w:multiLevelType w:val="hybridMultilevel"/>
    <w:tmpl w:val="FF9CAB32"/>
    <w:lvl w:ilvl="0" w:tplc="2F486CE4">
      <w:start w:val="1"/>
      <w:numFmt w:val="lowerLetter"/>
      <w:lvlText w:val="%1)"/>
      <w:lvlJc w:val="left"/>
      <w:pPr>
        <w:ind w:left="79" w:hanging="21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027A40CC">
      <w:numFmt w:val="bullet"/>
      <w:lvlText w:val="•"/>
      <w:lvlJc w:val="left"/>
      <w:pPr>
        <w:ind w:left="643" w:hanging="210"/>
      </w:pPr>
      <w:rPr>
        <w:rFonts w:hint="default"/>
        <w:lang w:val="tr-TR" w:eastAsia="en-US" w:bidi="ar-SA"/>
      </w:rPr>
    </w:lvl>
    <w:lvl w:ilvl="2" w:tplc="634A9DE4">
      <w:numFmt w:val="bullet"/>
      <w:lvlText w:val="•"/>
      <w:lvlJc w:val="left"/>
      <w:pPr>
        <w:ind w:left="1206" w:hanging="210"/>
      </w:pPr>
      <w:rPr>
        <w:rFonts w:hint="default"/>
        <w:lang w:val="tr-TR" w:eastAsia="en-US" w:bidi="ar-SA"/>
      </w:rPr>
    </w:lvl>
    <w:lvl w:ilvl="3" w:tplc="B540E2E0">
      <w:numFmt w:val="bullet"/>
      <w:lvlText w:val="•"/>
      <w:lvlJc w:val="left"/>
      <w:pPr>
        <w:ind w:left="1769" w:hanging="210"/>
      </w:pPr>
      <w:rPr>
        <w:rFonts w:hint="default"/>
        <w:lang w:val="tr-TR" w:eastAsia="en-US" w:bidi="ar-SA"/>
      </w:rPr>
    </w:lvl>
    <w:lvl w:ilvl="4" w:tplc="3DC8872C">
      <w:numFmt w:val="bullet"/>
      <w:lvlText w:val="•"/>
      <w:lvlJc w:val="left"/>
      <w:pPr>
        <w:ind w:left="2332" w:hanging="210"/>
      </w:pPr>
      <w:rPr>
        <w:rFonts w:hint="default"/>
        <w:lang w:val="tr-TR" w:eastAsia="en-US" w:bidi="ar-SA"/>
      </w:rPr>
    </w:lvl>
    <w:lvl w:ilvl="5" w:tplc="0BDC5F46">
      <w:numFmt w:val="bullet"/>
      <w:lvlText w:val="•"/>
      <w:lvlJc w:val="left"/>
      <w:pPr>
        <w:ind w:left="2895" w:hanging="210"/>
      </w:pPr>
      <w:rPr>
        <w:rFonts w:hint="default"/>
        <w:lang w:val="tr-TR" w:eastAsia="en-US" w:bidi="ar-SA"/>
      </w:rPr>
    </w:lvl>
    <w:lvl w:ilvl="6" w:tplc="8BFA7F72">
      <w:numFmt w:val="bullet"/>
      <w:lvlText w:val="•"/>
      <w:lvlJc w:val="left"/>
      <w:pPr>
        <w:ind w:left="3458" w:hanging="210"/>
      </w:pPr>
      <w:rPr>
        <w:rFonts w:hint="default"/>
        <w:lang w:val="tr-TR" w:eastAsia="en-US" w:bidi="ar-SA"/>
      </w:rPr>
    </w:lvl>
    <w:lvl w:ilvl="7" w:tplc="C696260C">
      <w:numFmt w:val="bullet"/>
      <w:lvlText w:val="•"/>
      <w:lvlJc w:val="left"/>
      <w:pPr>
        <w:ind w:left="4021" w:hanging="210"/>
      </w:pPr>
      <w:rPr>
        <w:rFonts w:hint="default"/>
        <w:lang w:val="tr-TR" w:eastAsia="en-US" w:bidi="ar-SA"/>
      </w:rPr>
    </w:lvl>
    <w:lvl w:ilvl="8" w:tplc="0D7EF218">
      <w:numFmt w:val="bullet"/>
      <w:lvlText w:val="•"/>
      <w:lvlJc w:val="left"/>
      <w:pPr>
        <w:ind w:left="4584" w:hanging="210"/>
      </w:pPr>
      <w:rPr>
        <w:rFonts w:hint="default"/>
        <w:lang w:val="tr-TR" w:eastAsia="en-US" w:bidi="ar-SA"/>
      </w:rPr>
    </w:lvl>
  </w:abstractNum>
  <w:abstractNum w:abstractNumId="11">
    <w:nsid w:val="7DB443A1"/>
    <w:multiLevelType w:val="hybridMultilevel"/>
    <w:tmpl w:val="985687E6"/>
    <w:lvl w:ilvl="0" w:tplc="1A98B514">
      <w:start w:val="1"/>
      <w:numFmt w:val="lowerLetter"/>
      <w:lvlText w:val="%1)"/>
      <w:lvlJc w:val="left"/>
      <w:pPr>
        <w:ind w:left="79" w:hanging="210"/>
        <w:jc w:val="left"/>
      </w:pPr>
      <w:rPr>
        <w:rFonts w:ascii="Arial MT" w:eastAsia="Arial MT" w:hAnsi="Arial MT" w:cs="Arial MT" w:hint="default"/>
        <w:color w:val="231F20"/>
        <w:spacing w:val="-1"/>
        <w:w w:val="100"/>
        <w:sz w:val="18"/>
        <w:szCs w:val="18"/>
        <w:lang w:val="tr-TR" w:eastAsia="en-US" w:bidi="ar-SA"/>
      </w:rPr>
    </w:lvl>
    <w:lvl w:ilvl="1" w:tplc="53AC6E82">
      <w:numFmt w:val="bullet"/>
      <w:lvlText w:val="•"/>
      <w:lvlJc w:val="left"/>
      <w:pPr>
        <w:ind w:left="643" w:hanging="210"/>
      </w:pPr>
      <w:rPr>
        <w:rFonts w:hint="default"/>
        <w:lang w:val="tr-TR" w:eastAsia="en-US" w:bidi="ar-SA"/>
      </w:rPr>
    </w:lvl>
    <w:lvl w:ilvl="2" w:tplc="1012E5A2">
      <w:numFmt w:val="bullet"/>
      <w:lvlText w:val="•"/>
      <w:lvlJc w:val="left"/>
      <w:pPr>
        <w:ind w:left="1206" w:hanging="210"/>
      </w:pPr>
      <w:rPr>
        <w:rFonts w:hint="default"/>
        <w:lang w:val="tr-TR" w:eastAsia="en-US" w:bidi="ar-SA"/>
      </w:rPr>
    </w:lvl>
    <w:lvl w:ilvl="3" w:tplc="F568363E">
      <w:numFmt w:val="bullet"/>
      <w:lvlText w:val="•"/>
      <w:lvlJc w:val="left"/>
      <w:pPr>
        <w:ind w:left="1769" w:hanging="210"/>
      </w:pPr>
      <w:rPr>
        <w:rFonts w:hint="default"/>
        <w:lang w:val="tr-TR" w:eastAsia="en-US" w:bidi="ar-SA"/>
      </w:rPr>
    </w:lvl>
    <w:lvl w:ilvl="4" w:tplc="5B38CE0C">
      <w:numFmt w:val="bullet"/>
      <w:lvlText w:val="•"/>
      <w:lvlJc w:val="left"/>
      <w:pPr>
        <w:ind w:left="2332" w:hanging="210"/>
      </w:pPr>
      <w:rPr>
        <w:rFonts w:hint="default"/>
        <w:lang w:val="tr-TR" w:eastAsia="en-US" w:bidi="ar-SA"/>
      </w:rPr>
    </w:lvl>
    <w:lvl w:ilvl="5" w:tplc="493618CA">
      <w:numFmt w:val="bullet"/>
      <w:lvlText w:val="•"/>
      <w:lvlJc w:val="left"/>
      <w:pPr>
        <w:ind w:left="2895" w:hanging="210"/>
      </w:pPr>
      <w:rPr>
        <w:rFonts w:hint="default"/>
        <w:lang w:val="tr-TR" w:eastAsia="en-US" w:bidi="ar-SA"/>
      </w:rPr>
    </w:lvl>
    <w:lvl w:ilvl="6" w:tplc="6AE2D2C6">
      <w:numFmt w:val="bullet"/>
      <w:lvlText w:val="•"/>
      <w:lvlJc w:val="left"/>
      <w:pPr>
        <w:ind w:left="3458" w:hanging="210"/>
      </w:pPr>
      <w:rPr>
        <w:rFonts w:hint="default"/>
        <w:lang w:val="tr-TR" w:eastAsia="en-US" w:bidi="ar-SA"/>
      </w:rPr>
    </w:lvl>
    <w:lvl w:ilvl="7" w:tplc="896C9D0A">
      <w:numFmt w:val="bullet"/>
      <w:lvlText w:val="•"/>
      <w:lvlJc w:val="left"/>
      <w:pPr>
        <w:ind w:left="4021" w:hanging="210"/>
      </w:pPr>
      <w:rPr>
        <w:rFonts w:hint="default"/>
        <w:lang w:val="tr-TR" w:eastAsia="en-US" w:bidi="ar-SA"/>
      </w:rPr>
    </w:lvl>
    <w:lvl w:ilvl="8" w:tplc="1D70C4B6">
      <w:numFmt w:val="bullet"/>
      <w:lvlText w:val="•"/>
      <w:lvlJc w:val="left"/>
      <w:pPr>
        <w:ind w:left="4584" w:hanging="21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6036"/>
    <w:rsid w:val="00324C02"/>
    <w:rsid w:val="00381B1E"/>
    <w:rsid w:val="00587C49"/>
    <w:rsid w:val="005E17D4"/>
    <w:rsid w:val="00636D54"/>
    <w:rsid w:val="007C70F8"/>
    <w:rsid w:val="00876036"/>
    <w:rsid w:val="00993B9A"/>
    <w:rsid w:val="009971D3"/>
    <w:rsid w:val="00A134B5"/>
    <w:rsid w:val="00A82E4C"/>
    <w:rsid w:val="00C67D7F"/>
    <w:rsid w:val="00D510AC"/>
    <w:rsid w:val="00D72D69"/>
    <w:rsid w:val="00E1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line="82" w:lineRule="exact"/>
      <w:ind w:left="139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before="94"/>
      <w:ind w:left="141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417" w:hanging="279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71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71D3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71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1D3"/>
    <w:rPr>
      <w:rFonts w:ascii="Arial MT" w:eastAsia="Arial MT" w:hAnsi="Arial MT" w:cs="Arial MT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tr-TR"/>
    </w:rPr>
  </w:style>
  <w:style w:type="paragraph" w:styleId="Balk1">
    <w:name w:val="heading 1"/>
    <w:basedOn w:val="Normal"/>
    <w:uiPriority w:val="1"/>
    <w:qFormat/>
    <w:pPr>
      <w:spacing w:line="82" w:lineRule="exact"/>
      <w:ind w:left="1397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spacing w:before="94"/>
      <w:ind w:left="1417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94"/>
      <w:ind w:left="1417" w:hanging="279"/>
    </w:pPr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587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71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971D3"/>
    <w:rPr>
      <w:rFonts w:ascii="Arial MT" w:eastAsia="Arial MT" w:hAnsi="Arial MT" w:cs="Arial MT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9971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971D3"/>
    <w:rPr>
      <w:rFonts w:ascii="Arial MT" w:eastAsia="Arial MT" w:hAnsi="Arial MT" w:cs="Arial MT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YILDIZLAR</cp:lastModifiedBy>
  <cp:revision>60</cp:revision>
  <dcterms:created xsi:type="dcterms:W3CDTF">2023-12-20T16:04:00Z</dcterms:created>
  <dcterms:modified xsi:type="dcterms:W3CDTF">2023-12-20T17:09:00Z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2023-12-20T00:00:00Z</vt:filetime>
  </property>
</Properties>
</file>